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47" w:rsidRDefault="00B03A38" w:rsidP="00D74C47">
      <w:pPr>
        <w:pStyle w:val="1"/>
        <w:spacing w:before="69"/>
        <w:ind w:left="2459" w:right="593" w:hanging="2100"/>
      </w:pPr>
      <w:r>
        <w:t>Аннотации к рабочим программам п</w:t>
      </w:r>
      <w:r w:rsidR="00D74C47">
        <w:t xml:space="preserve">о предметам учебного плана для 5-9 </w:t>
      </w:r>
      <w:r>
        <w:t>классов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D74C47">
        <w:t>СШ № 83</w:t>
      </w:r>
      <w:r>
        <w:t>»</w:t>
      </w:r>
      <w:bookmarkStart w:id="0" w:name="_GoBack"/>
      <w:bookmarkEnd w:id="0"/>
    </w:p>
    <w:p w:rsidR="00437F93" w:rsidRPr="00D74C47" w:rsidRDefault="00D74C47" w:rsidP="00D74C47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Рабочие  программы</w:t>
      </w:r>
      <w:r w:rsidRPr="00760C6E">
        <w:rPr>
          <w:sz w:val="24"/>
          <w:szCs w:val="24"/>
        </w:rPr>
        <w:t xml:space="preserve"> по </w:t>
      </w:r>
      <w:r>
        <w:rPr>
          <w:sz w:val="24"/>
          <w:szCs w:val="24"/>
        </w:rPr>
        <w:t>предметам учебного плана для уч-ся 5-9  классов разработаны</w:t>
      </w:r>
      <w:r w:rsidRPr="00760C6E">
        <w:rPr>
          <w:sz w:val="24"/>
          <w:szCs w:val="24"/>
        </w:rPr>
        <w:t xml:space="preserve">  на основе  Примерн</w:t>
      </w:r>
      <w:r>
        <w:rPr>
          <w:sz w:val="24"/>
          <w:szCs w:val="24"/>
        </w:rPr>
        <w:t xml:space="preserve">ых </w:t>
      </w:r>
      <w:r w:rsidRPr="00760C6E">
        <w:rPr>
          <w:sz w:val="24"/>
          <w:szCs w:val="24"/>
        </w:rPr>
        <w:t xml:space="preserve"> рабоч</w:t>
      </w:r>
      <w:r>
        <w:rPr>
          <w:sz w:val="24"/>
          <w:szCs w:val="24"/>
        </w:rPr>
        <w:t xml:space="preserve">их </w:t>
      </w:r>
      <w:r w:rsidRPr="00760C6E">
        <w:rPr>
          <w:sz w:val="24"/>
          <w:szCs w:val="24"/>
        </w:rPr>
        <w:t xml:space="preserve">  программ</w:t>
      </w:r>
      <w:r>
        <w:rPr>
          <w:sz w:val="24"/>
          <w:szCs w:val="24"/>
        </w:rPr>
        <w:t xml:space="preserve"> </w:t>
      </w:r>
      <w:r w:rsidRPr="00760C6E">
        <w:rPr>
          <w:sz w:val="24"/>
          <w:szCs w:val="24"/>
        </w:rPr>
        <w:t xml:space="preserve">  по </w:t>
      </w:r>
      <w:r>
        <w:rPr>
          <w:sz w:val="24"/>
          <w:szCs w:val="24"/>
        </w:rPr>
        <w:t>предметам учебного плана для уч-ся 1-4 классов</w:t>
      </w:r>
      <w:r w:rsidRPr="00760C6E">
        <w:rPr>
          <w:sz w:val="36"/>
          <w:szCs w:val="36"/>
        </w:rPr>
        <w:t>,</w:t>
      </w:r>
      <w:r>
        <w:rPr>
          <w:sz w:val="24"/>
          <w:szCs w:val="24"/>
        </w:rPr>
        <w:t xml:space="preserve"> которые </w:t>
      </w:r>
      <w:r w:rsidRPr="00760C6E">
        <w:rPr>
          <w:sz w:val="24"/>
          <w:szCs w:val="24"/>
        </w:rPr>
        <w:t xml:space="preserve"> </w:t>
      </w:r>
      <w:r w:rsidRPr="00760C6E">
        <w:rPr>
          <w:sz w:val="36"/>
          <w:szCs w:val="36"/>
        </w:rPr>
        <w:t xml:space="preserve">  </w:t>
      </w:r>
      <w:r w:rsidRPr="00760C6E">
        <w:rPr>
          <w:iCs/>
          <w:sz w:val="24"/>
          <w:szCs w:val="24"/>
          <w:shd w:val="clear" w:color="auto" w:fill="FFFFFF"/>
        </w:rPr>
        <w:t>р</w:t>
      </w:r>
      <w:r>
        <w:rPr>
          <w:iCs/>
          <w:sz w:val="24"/>
          <w:szCs w:val="24"/>
          <w:shd w:val="clear" w:color="auto" w:fill="FFFFFF"/>
        </w:rPr>
        <w:t xml:space="preserve">екомендованы </w:t>
      </w:r>
      <w:r w:rsidRPr="00760C6E">
        <w:rPr>
          <w:iCs/>
          <w:sz w:val="24"/>
          <w:szCs w:val="24"/>
          <w:shd w:val="clear" w:color="auto" w:fill="FFFFFF"/>
        </w:rPr>
        <w:t xml:space="preserve"> решением научно-методичес</w:t>
      </w:r>
      <w:r>
        <w:rPr>
          <w:iCs/>
          <w:sz w:val="24"/>
          <w:szCs w:val="24"/>
          <w:shd w:val="clear" w:color="auto" w:fill="FFFFFF"/>
        </w:rPr>
        <w:t xml:space="preserve">кого совета ГБОУ ДПО "ДОНРИРО" </w:t>
      </w:r>
      <w:r>
        <w:rPr>
          <w:iCs/>
          <w:color w:val="222222"/>
          <w:sz w:val="24"/>
          <w:szCs w:val="24"/>
          <w:shd w:val="clear" w:color="auto" w:fill="FFFFFF"/>
        </w:rPr>
        <w:t xml:space="preserve">и  </w:t>
      </w:r>
      <w:r>
        <w:rPr>
          <w:sz w:val="24"/>
          <w:szCs w:val="24"/>
        </w:rPr>
        <w:t xml:space="preserve">подготовлены  </w:t>
      </w:r>
      <w:r w:rsidRPr="000D23E1">
        <w:rPr>
          <w:sz w:val="24"/>
          <w:szCs w:val="24"/>
        </w:rPr>
        <w:t xml:space="preserve"> на основе </w:t>
      </w:r>
      <w:r>
        <w:rPr>
          <w:sz w:val="24"/>
          <w:szCs w:val="24"/>
        </w:rPr>
        <w:t>Г</w:t>
      </w:r>
      <w:r w:rsidRPr="000D23E1">
        <w:rPr>
          <w:sz w:val="24"/>
          <w:szCs w:val="24"/>
        </w:rPr>
        <w:t xml:space="preserve">осударственного образовательного стандарта основного общего образования (Приказ </w:t>
      </w:r>
      <w:r>
        <w:rPr>
          <w:sz w:val="24"/>
          <w:szCs w:val="24"/>
        </w:rPr>
        <w:t xml:space="preserve">Министерства образования и науки Донецкой Народной Республики </w:t>
      </w:r>
      <w:r w:rsidRPr="000D23E1">
        <w:rPr>
          <w:sz w:val="24"/>
          <w:szCs w:val="24"/>
        </w:rPr>
        <w:t xml:space="preserve">от </w:t>
      </w:r>
      <w:r>
        <w:rPr>
          <w:sz w:val="24"/>
          <w:szCs w:val="24"/>
        </w:rPr>
        <w:t>30.03.2022</w:t>
      </w:r>
      <w:r w:rsidRPr="000D23E1">
        <w:rPr>
          <w:sz w:val="24"/>
          <w:szCs w:val="24"/>
        </w:rPr>
        <w:t xml:space="preserve"> г. № </w:t>
      </w:r>
      <w:r>
        <w:rPr>
          <w:sz w:val="24"/>
          <w:szCs w:val="24"/>
        </w:rPr>
        <w:t>22-НП</w:t>
      </w:r>
      <w:r w:rsidRPr="000D23E1">
        <w:rPr>
          <w:sz w:val="24"/>
          <w:szCs w:val="24"/>
        </w:rPr>
        <w:t xml:space="preserve">, зарегистрирован Министерством юстиции </w:t>
      </w:r>
      <w:r>
        <w:rPr>
          <w:sz w:val="24"/>
          <w:szCs w:val="24"/>
        </w:rPr>
        <w:t>Донецкой Народной Республики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0D23E1">
        <w:rPr>
          <w:sz w:val="24"/>
          <w:szCs w:val="24"/>
        </w:rPr>
        <w:t>05.0</w:t>
      </w:r>
      <w:r>
        <w:rPr>
          <w:sz w:val="24"/>
          <w:szCs w:val="24"/>
        </w:rPr>
        <w:t>4</w:t>
      </w:r>
      <w:r w:rsidRPr="000D23E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0D23E1">
        <w:rPr>
          <w:sz w:val="24"/>
          <w:szCs w:val="24"/>
        </w:rPr>
        <w:t xml:space="preserve"> г., рег. номер  — </w:t>
      </w:r>
      <w:r>
        <w:rPr>
          <w:sz w:val="24"/>
          <w:szCs w:val="24"/>
        </w:rPr>
        <w:t>5054</w:t>
      </w:r>
      <w:r w:rsidRPr="000D23E1">
        <w:rPr>
          <w:sz w:val="24"/>
          <w:szCs w:val="24"/>
        </w:rPr>
        <w:t>) (далее  —</w:t>
      </w:r>
      <w:r>
        <w:rPr>
          <w:sz w:val="24"/>
          <w:szCs w:val="24"/>
        </w:rPr>
        <w:t xml:space="preserve"> </w:t>
      </w:r>
      <w:r w:rsidRPr="000D23E1">
        <w:rPr>
          <w:sz w:val="24"/>
          <w:szCs w:val="24"/>
        </w:rPr>
        <w:t>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437F93" w:rsidRDefault="00B03A38">
      <w:pPr>
        <w:pStyle w:val="1"/>
        <w:spacing w:line="274" w:lineRule="exact"/>
        <w:ind w:left="2200"/>
      </w:pPr>
      <w:r>
        <w:t>Структура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p w:rsidR="00437F93" w:rsidRDefault="00B03A38">
      <w:pPr>
        <w:pStyle w:val="a3"/>
        <w:spacing w:line="274" w:lineRule="exact"/>
        <w:ind w:left="100"/>
        <w:jc w:val="left"/>
      </w:pPr>
      <w:r>
        <w:t>*Пояснительная</w:t>
      </w:r>
      <w:r>
        <w:rPr>
          <w:spacing w:val="-4"/>
        </w:rPr>
        <w:t xml:space="preserve"> </w:t>
      </w:r>
      <w:r>
        <w:t>записка</w:t>
      </w:r>
    </w:p>
    <w:p w:rsidR="00437F93" w:rsidRDefault="00B03A38">
      <w:pPr>
        <w:pStyle w:val="a3"/>
        <w:ind w:left="100"/>
        <w:jc w:val="left"/>
      </w:pPr>
      <w:r>
        <w:t>*Общая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437F93" w:rsidRDefault="00B03A38">
      <w:pPr>
        <w:pStyle w:val="a3"/>
        <w:ind w:left="100"/>
        <w:jc w:val="left"/>
      </w:pPr>
      <w:r>
        <w:t>*Цели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37F93" w:rsidRDefault="00B03A38">
      <w:pPr>
        <w:pStyle w:val="a3"/>
        <w:ind w:left="100"/>
        <w:jc w:val="left"/>
      </w:pPr>
      <w:r>
        <w:t>*Место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437F93" w:rsidRDefault="00B03A38">
      <w:pPr>
        <w:pStyle w:val="a3"/>
        <w:spacing w:before="1"/>
        <w:ind w:left="100"/>
        <w:jc w:val="left"/>
      </w:pPr>
      <w:r>
        <w:t>*Содержание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37F93" w:rsidRDefault="00B03A38">
      <w:pPr>
        <w:pStyle w:val="a3"/>
        <w:ind w:left="100"/>
        <w:jc w:val="left"/>
      </w:pPr>
      <w:r>
        <w:t>*Планируемые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437F93" w:rsidRDefault="00B03A38">
      <w:pPr>
        <w:pStyle w:val="a3"/>
        <w:ind w:left="100"/>
        <w:jc w:val="left"/>
      </w:pPr>
      <w:r>
        <w:t>*Тематическое</w:t>
      </w:r>
      <w:r>
        <w:rPr>
          <w:spacing w:val="-5"/>
        </w:rPr>
        <w:t xml:space="preserve"> </w:t>
      </w:r>
      <w:r>
        <w:t>планирование</w:t>
      </w:r>
    </w:p>
    <w:p w:rsidR="00437F93" w:rsidRDefault="00B03A38">
      <w:pPr>
        <w:pStyle w:val="a3"/>
        <w:ind w:left="100"/>
        <w:jc w:val="left"/>
      </w:pPr>
      <w:r>
        <w:t>*Поурочное</w:t>
      </w:r>
      <w:r>
        <w:rPr>
          <w:spacing w:val="-4"/>
        </w:rPr>
        <w:t xml:space="preserve"> </w:t>
      </w:r>
      <w:r>
        <w:t>планирование</w:t>
      </w:r>
    </w:p>
    <w:p w:rsidR="00437F93" w:rsidRDefault="00B03A38">
      <w:pPr>
        <w:pStyle w:val="a3"/>
        <w:ind w:left="100"/>
        <w:jc w:val="left"/>
      </w:pPr>
      <w:r>
        <w:t>*Учебно-методическое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437F93" w:rsidRDefault="00B03A38">
      <w:pPr>
        <w:pStyle w:val="a3"/>
        <w:ind w:left="100"/>
        <w:jc w:val="left"/>
      </w:pPr>
      <w:r>
        <w:t>*Материально-техническое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D74C47" w:rsidRDefault="00D74C47" w:rsidP="00D74C47">
      <w:pPr>
        <w:jc w:val="both"/>
        <w:rPr>
          <w:sz w:val="24"/>
          <w:szCs w:val="24"/>
        </w:rPr>
      </w:pPr>
    </w:p>
    <w:p w:rsidR="00D74C47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абочие  программы</w:t>
      </w:r>
      <w:r w:rsidRPr="004F6E1E"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ориентированы</w:t>
      </w:r>
      <w:r w:rsidRPr="004F6E1E">
        <w:rPr>
          <w:sz w:val="24"/>
          <w:szCs w:val="24"/>
        </w:rPr>
        <w:t xml:space="preserve"> на современные тенденции в школьном образовании и активные методики обучения. </w:t>
      </w:r>
      <w:r>
        <w:rPr>
          <w:sz w:val="24"/>
          <w:szCs w:val="24"/>
        </w:rPr>
        <w:t>Р</w:t>
      </w:r>
      <w:r>
        <w:rPr>
          <w:sz w:val="24"/>
          <w:szCs w:val="24"/>
        </w:rPr>
        <w:t>абочие  программы  позволя</w:t>
      </w:r>
      <w:r w:rsidRPr="004F6E1E">
        <w:rPr>
          <w:sz w:val="24"/>
          <w:szCs w:val="24"/>
        </w:rPr>
        <w:t xml:space="preserve">т учителю: </w:t>
      </w:r>
    </w:p>
    <w:p w:rsidR="00D74C47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 w:rsidRPr="004F6E1E">
        <w:rPr>
          <w:sz w:val="24"/>
          <w:szCs w:val="24"/>
        </w:rPr>
        <w:t xml:space="preserve">1) реализовать в процессе преподавания </w:t>
      </w:r>
      <w:r>
        <w:rPr>
          <w:sz w:val="24"/>
          <w:szCs w:val="24"/>
        </w:rPr>
        <w:t xml:space="preserve">предметов учебного плана для уч-ся 5-9 классов </w:t>
      </w:r>
      <w:r w:rsidRPr="004F6E1E">
        <w:rPr>
          <w:sz w:val="24"/>
          <w:szCs w:val="24"/>
        </w:rPr>
        <w:t xml:space="preserve">современные подходы к достижению личностных, </w:t>
      </w:r>
      <w:proofErr w:type="spellStart"/>
      <w:r w:rsidRPr="004F6E1E">
        <w:rPr>
          <w:sz w:val="24"/>
          <w:szCs w:val="24"/>
        </w:rPr>
        <w:t>метапредметных</w:t>
      </w:r>
      <w:proofErr w:type="spellEnd"/>
      <w:r w:rsidRPr="004F6E1E">
        <w:rPr>
          <w:sz w:val="24"/>
          <w:szCs w:val="24"/>
        </w:rPr>
        <w:t xml:space="preserve"> и предметных результатов обучения, сформулированных в </w:t>
      </w:r>
      <w:r>
        <w:rPr>
          <w:sz w:val="24"/>
          <w:szCs w:val="24"/>
        </w:rPr>
        <w:t>Г</w:t>
      </w:r>
      <w:r w:rsidRPr="004F6E1E">
        <w:rPr>
          <w:sz w:val="24"/>
          <w:szCs w:val="24"/>
        </w:rPr>
        <w:t xml:space="preserve">осударственном образовательном стандарте основного общего образования; </w:t>
      </w:r>
    </w:p>
    <w:p w:rsidR="00D74C47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 w:rsidRPr="004F6E1E">
        <w:rPr>
          <w:sz w:val="24"/>
          <w:szCs w:val="24"/>
        </w:rPr>
        <w:t xml:space="preserve">2) определить и структурировать планируемые результаты обучения и содержание </w:t>
      </w:r>
      <w:r>
        <w:rPr>
          <w:sz w:val="24"/>
          <w:szCs w:val="24"/>
        </w:rPr>
        <w:t>предметов учебного плана для уч-ся 5-9 классов</w:t>
      </w:r>
      <w:r w:rsidRPr="004F6E1E">
        <w:rPr>
          <w:sz w:val="24"/>
          <w:szCs w:val="24"/>
        </w:rPr>
        <w:t xml:space="preserve"> по годам обучения в соответствии с ГОС ООО; Примерной основной образовательной программой основного общего </w:t>
      </w:r>
      <w:r w:rsidRPr="000D23E1">
        <w:rPr>
          <w:sz w:val="24"/>
          <w:szCs w:val="24"/>
        </w:rPr>
        <w:t>образования</w:t>
      </w:r>
      <w:r w:rsidRPr="004F6E1E">
        <w:rPr>
          <w:sz w:val="24"/>
          <w:szCs w:val="24"/>
          <w:highlight w:val="yellow"/>
        </w:rPr>
        <w:t xml:space="preserve"> </w:t>
      </w:r>
      <w:r w:rsidRPr="000D23E1">
        <w:rPr>
          <w:sz w:val="24"/>
          <w:szCs w:val="24"/>
        </w:rPr>
        <w:t xml:space="preserve">(Приказ </w:t>
      </w:r>
      <w:r>
        <w:rPr>
          <w:sz w:val="24"/>
          <w:szCs w:val="24"/>
        </w:rPr>
        <w:t>Министерства образования и науки Донецкой Народной Республики от 18.07.2022 № 586</w:t>
      </w:r>
      <w:r w:rsidRPr="000D23E1">
        <w:rPr>
          <w:sz w:val="24"/>
          <w:szCs w:val="24"/>
        </w:rPr>
        <w:t>);</w:t>
      </w:r>
      <w:r w:rsidRPr="004F6E1E">
        <w:rPr>
          <w:sz w:val="24"/>
          <w:szCs w:val="24"/>
        </w:rPr>
        <w:t xml:space="preserve"> Примерной программой воспитания</w:t>
      </w:r>
      <w:r>
        <w:rPr>
          <w:sz w:val="24"/>
          <w:szCs w:val="24"/>
        </w:rPr>
        <w:t>;</w:t>
      </w:r>
      <w:r w:rsidRPr="004F6E1E">
        <w:rPr>
          <w:sz w:val="24"/>
          <w:szCs w:val="24"/>
        </w:rPr>
        <w:t xml:space="preserve"> </w:t>
      </w:r>
    </w:p>
    <w:p w:rsidR="00D74C47" w:rsidRPr="004F6E1E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4F6E1E">
        <w:rPr>
          <w:sz w:val="24"/>
          <w:szCs w:val="24"/>
        </w:rPr>
        <w:t xml:space="preserve">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D74C47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 w:rsidRPr="004F6E1E">
        <w:rPr>
          <w:sz w:val="24"/>
          <w:szCs w:val="24"/>
        </w:rPr>
        <w:t xml:space="preserve">Личностные и </w:t>
      </w:r>
      <w:proofErr w:type="spellStart"/>
      <w:r w:rsidRPr="004F6E1E">
        <w:rPr>
          <w:sz w:val="24"/>
          <w:szCs w:val="24"/>
        </w:rPr>
        <w:t>метапредметные</w:t>
      </w:r>
      <w:proofErr w:type="spellEnd"/>
      <w:r w:rsidRPr="004F6E1E">
        <w:rPr>
          <w:sz w:val="24"/>
          <w:szCs w:val="24"/>
        </w:rPr>
        <w:t xml:space="preserve"> результаты представлены с учётом особенностей преподавания </w:t>
      </w:r>
      <w:r>
        <w:rPr>
          <w:sz w:val="24"/>
          <w:szCs w:val="24"/>
        </w:rPr>
        <w:t>предметов учебного плана для уч-ся 5-9 классов</w:t>
      </w:r>
      <w:r w:rsidRPr="004F6E1E">
        <w:rPr>
          <w:sz w:val="24"/>
          <w:szCs w:val="24"/>
        </w:rPr>
        <w:t xml:space="preserve"> </w:t>
      </w:r>
      <w:r w:rsidRPr="004F6E1E">
        <w:rPr>
          <w:sz w:val="24"/>
          <w:szCs w:val="24"/>
        </w:rPr>
        <w:t xml:space="preserve">е с учётом методических </w:t>
      </w:r>
      <w:proofErr w:type="gramStart"/>
      <w:r w:rsidRPr="004F6E1E">
        <w:rPr>
          <w:sz w:val="24"/>
          <w:szCs w:val="24"/>
        </w:rPr>
        <w:t xml:space="preserve">традиций построения школьного курса </w:t>
      </w:r>
      <w:r>
        <w:rPr>
          <w:sz w:val="24"/>
          <w:szCs w:val="24"/>
        </w:rPr>
        <w:t>предметов учебного плана</w:t>
      </w:r>
      <w:proofErr w:type="gramEnd"/>
      <w:r>
        <w:rPr>
          <w:sz w:val="24"/>
          <w:szCs w:val="24"/>
        </w:rPr>
        <w:t xml:space="preserve"> для уч-ся 5-9 классов</w:t>
      </w:r>
      <w:r w:rsidRPr="004F6E1E">
        <w:rPr>
          <w:sz w:val="24"/>
          <w:szCs w:val="24"/>
        </w:rPr>
        <w:t xml:space="preserve">, реализованных в большей части входящих в Федеральный перечень УМК по </w:t>
      </w:r>
      <w:r>
        <w:rPr>
          <w:sz w:val="24"/>
          <w:szCs w:val="24"/>
        </w:rPr>
        <w:t>предметов учебного плана для уч-ся 5-9 классов</w:t>
      </w:r>
      <w:r w:rsidRPr="004F6E1E">
        <w:rPr>
          <w:sz w:val="24"/>
          <w:szCs w:val="24"/>
        </w:rPr>
        <w:t>.</w:t>
      </w:r>
    </w:p>
    <w:p w:rsidR="00D74C47" w:rsidRPr="00760C6E" w:rsidRDefault="00D74C47" w:rsidP="00D74C47">
      <w:pPr>
        <w:ind w:left="20" w:right="20" w:firstLine="700"/>
        <w:jc w:val="both"/>
        <w:rPr>
          <w:sz w:val="26"/>
          <w:szCs w:val="26"/>
          <w:lang w:eastAsia="ru-RU" w:bidi="ru-RU"/>
        </w:rPr>
      </w:pPr>
      <w:r w:rsidRPr="00760C6E">
        <w:rPr>
          <w:sz w:val="26"/>
          <w:szCs w:val="26"/>
          <w:lang w:eastAsia="ru-RU" w:bidi="ru-RU"/>
        </w:rPr>
        <w:t xml:space="preserve">В случае введения ограничительных мер на осуществление образовательного процесса по реализации общеобразовательных программ с очным присутствием обучающихся, </w:t>
      </w:r>
      <w:r w:rsidRPr="00760C6E">
        <w:rPr>
          <w:sz w:val="24"/>
          <w:szCs w:val="24"/>
        </w:rPr>
        <w:t xml:space="preserve">реализация  образовательной  программы </w:t>
      </w:r>
      <w:r>
        <w:rPr>
          <w:sz w:val="24"/>
          <w:szCs w:val="24"/>
        </w:rPr>
        <w:t>предметов учебного плана для уч-ся 5-9 классов</w:t>
      </w:r>
      <w:r w:rsidRPr="00760C6E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осуществляю</w:t>
      </w:r>
      <w:r w:rsidRPr="00760C6E">
        <w:rPr>
          <w:sz w:val="24"/>
          <w:szCs w:val="24"/>
        </w:rPr>
        <w:t xml:space="preserve">тся   с применением электронного обучения и дистанционных образовательных технологий. </w:t>
      </w:r>
    </w:p>
    <w:p w:rsidR="00D74C47" w:rsidRPr="00760C6E" w:rsidRDefault="00D74C47" w:rsidP="00D74C47">
      <w:pPr>
        <w:spacing w:line="236" w:lineRule="auto"/>
        <w:ind w:firstLine="566"/>
        <w:jc w:val="both"/>
        <w:rPr>
          <w:sz w:val="24"/>
          <w:szCs w:val="24"/>
        </w:rPr>
      </w:pPr>
      <w:r w:rsidRPr="00760C6E">
        <w:rPr>
          <w:sz w:val="24"/>
          <w:szCs w:val="24"/>
        </w:rPr>
        <w:t>В разделе те</w:t>
      </w:r>
      <w:r>
        <w:rPr>
          <w:sz w:val="24"/>
          <w:szCs w:val="24"/>
        </w:rPr>
        <w:t>матического планирования рабочих  программ</w:t>
      </w:r>
      <w:r w:rsidRPr="00760C6E">
        <w:rPr>
          <w:sz w:val="24"/>
          <w:szCs w:val="24"/>
        </w:rPr>
        <w:t xml:space="preserve"> учтены возможности </w:t>
      </w:r>
      <w:r w:rsidRPr="00760C6E">
        <w:rPr>
          <w:sz w:val="24"/>
          <w:szCs w:val="24"/>
        </w:rPr>
        <w:lastRenderedPageBreak/>
        <w:t>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:rsidR="00D74C47" w:rsidRDefault="00D74C47">
      <w:pPr>
        <w:pStyle w:val="1"/>
        <w:ind w:left="1739"/>
      </w:pPr>
    </w:p>
    <w:p w:rsidR="00D74C47" w:rsidRDefault="00D74C47">
      <w:pPr>
        <w:pStyle w:val="1"/>
        <w:ind w:left="1739"/>
      </w:pPr>
    </w:p>
    <w:p w:rsidR="00437F93" w:rsidRDefault="00437F93">
      <w:pPr>
        <w:pStyle w:val="a3"/>
        <w:spacing w:line="270" w:lineRule="exact"/>
        <w:ind w:left="100"/>
      </w:pPr>
    </w:p>
    <w:sectPr w:rsidR="00437F93" w:rsidSect="00D74C47">
      <w:pgSz w:w="11900" w:h="16840"/>
      <w:pgMar w:top="1040" w:right="720" w:bottom="993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221"/>
    <w:multiLevelType w:val="hybridMultilevel"/>
    <w:tmpl w:val="F5265D36"/>
    <w:lvl w:ilvl="0" w:tplc="593CDD38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0D292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2" w:tplc="A6EAFC72">
      <w:numFmt w:val="bullet"/>
      <w:lvlText w:val="•"/>
      <w:lvlJc w:val="left"/>
      <w:pPr>
        <w:ind w:left="2047" w:hanging="180"/>
      </w:pPr>
      <w:rPr>
        <w:rFonts w:hint="default"/>
        <w:lang w:val="ru-RU" w:eastAsia="en-US" w:bidi="ar-SA"/>
      </w:rPr>
    </w:lvl>
    <w:lvl w:ilvl="3" w:tplc="3B2C6D7C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4" w:tplc="CBECC4F0">
      <w:numFmt w:val="bullet"/>
      <w:lvlText w:val="•"/>
      <w:lvlJc w:val="left"/>
      <w:pPr>
        <w:ind w:left="3995" w:hanging="180"/>
      </w:pPr>
      <w:rPr>
        <w:rFonts w:hint="default"/>
        <w:lang w:val="ru-RU" w:eastAsia="en-US" w:bidi="ar-SA"/>
      </w:rPr>
    </w:lvl>
    <w:lvl w:ilvl="5" w:tplc="AFF01AF6">
      <w:numFmt w:val="bullet"/>
      <w:lvlText w:val="•"/>
      <w:lvlJc w:val="left"/>
      <w:pPr>
        <w:ind w:left="4969" w:hanging="180"/>
      </w:pPr>
      <w:rPr>
        <w:rFonts w:hint="default"/>
        <w:lang w:val="ru-RU" w:eastAsia="en-US" w:bidi="ar-SA"/>
      </w:rPr>
    </w:lvl>
    <w:lvl w:ilvl="6" w:tplc="DA1A9EA8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7" w:tplc="1278EFDC">
      <w:numFmt w:val="bullet"/>
      <w:lvlText w:val="•"/>
      <w:lvlJc w:val="left"/>
      <w:pPr>
        <w:ind w:left="6917" w:hanging="180"/>
      </w:pPr>
      <w:rPr>
        <w:rFonts w:hint="default"/>
        <w:lang w:val="ru-RU" w:eastAsia="en-US" w:bidi="ar-SA"/>
      </w:rPr>
    </w:lvl>
    <w:lvl w:ilvl="8" w:tplc="4F6072AE">
      <w:numFmt w:val="bullet"/>
      <w:lvlText w:val="•"/>
      <w:lvlJc w:val="left"/>
      <w:pPr>
        <w:ind w:left="7891" w:hanging="180"/>
      </w:pPr>
      <w:rPr>
        <w:rFonts w:hint="default"/>
        <w:lang w:val="ru-RU" w:eastAsia="en-US" w:bidi="ar-SA"/>
      </w:rPr>
    </w:lvl>
  </w:abstractNum>
  <w:abstractNum w:abstractNumId="1">
    <w:nsid w:val="4B524EC4"/>
    <w:multiLevelType w:val="hybridMultilevel"/>
    <w:tmpl w:val="01DEE7DE"/>
    <w:lvl w:ilvl="0" w:tplc="C74C4002">
      <w:start w:val="2"/>
      <w:numFmt w:val="decimal"/>
      <w:lvlText w:val="%1."/>
      <w:lvlJc w:val="left"/>
      <w:pPr>
        <w:ind w:left="35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D44604">
      <w:start w:val="1"/>
      <w:numFmt w:val="decimal"/>
      <w:lvlText w:val="%2.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3E2D90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7B4ED8F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6014794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8EF614F4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 w:tplc="37DA3106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7" w:tplc="442E0096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 w:tplc="E36C47F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</w:abstractNum>
  <w:abstractNum w:abstractNumId="2">
    <w:nsid w:val="4D3651F8"/>
    <w:multiLevelType w:val="hybridMultilevel"/>
    <w:tmpl w:val="D54A0906"/>
    <w:lvl w:ilvl="0" w:tplc="A5D44FA6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8ECDE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2" w:tplc="9EA6CEB2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05806D72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31A87A02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5" w:tplc="099E3EA4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6" w:tplc="7AFA3BC4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2CD0AC4C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66E4A9E8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abstractNum w:abstractNumId="3">
    <w:nsid w:val="589815B4"/>
    <w:multiLevelType w:val="hybridMultilevel"/>
    <w:tmpl w:val="8A5EC560"/>
    <w:lvl w:ilvl="0" w:tplc="B1825F50">
      <w:numFmt w:val="bullet"/>
      <w:lvlText w:val="*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0C2A">
      <w:numFmt w:val="bullet"/>
      <w:lvlText w:val="•"/>
      <w:lvlJc w:val="left"/>
      <w:pPr>
        <w:ind w:left="1307" w:hanging="183"/>
      </w:pPr>
      <w:rPr>
        <w:rFonts w:hint="default"/>
        <w:lang w:val="ru-RU" w:eastAsia="en-US" w:bidi="ar-SA"/>
      </w:rPr>
    </w:lvl>
    <w:lvl w:ilvl="2" w:tplc="1D442F7C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3" w:tplc="0778F3F6">
      <w:numFmt w:val="bullet"/>
      <w:lvlText w:val="•"/>
      <w:lvlJc w:val="left"/>
      <w:pPr>
        <w:ind w:left="3203" w:hanging="183"/>
      </w:pPr>
      <w:rPr>
        <w:rFonts w:hint="default"/>
        <w:lang w:val="ru-RU" w:eastAsia="en-US" w:bidi="ar-SA"/>
      </w:rPr>
    </w:lvl>
    <w:lvl w:ilvl="4" w:tplc="C0865796">
      <w:numFmt w:val="bullet"/>
      <w:lvlText w:val="•"/>
      <w:lvlJc w:val="left"/>
      <w:pPr>
        <w:ind w:left="4151" w:hanging="183"/>
      </w:pPr>
      <w:rPr>
        <w:rFonts w:hint="default"/>
        <w:lang w:val="ru-RU" w:eastAsia="en-US" w:bidi="ar-SA"/>
      </w:rPr>
    </w:lvl>
    <w:lvl w:ilvl="5" w:tplc="81F2ADB6">
      <w:numFmt w:val="bullet"/>
      <w:lvlText w:val="•"/>
      <w:lvlJc w:val="left"/>
      <w:pPr>
        <w:ind w:left="5099" w:hanging="183"/>
      </w:pPr>
      <w:rPr>
        <w:rFonts w:hint="default"/>
        <w:lang w:val="ru-RU" w:eastAsia="en-US" w:bidi="ar-SA"/>
      </w:rPr>
    </w:lvl>
    <w:lvl w:ilvl="6" w:tplc="CB367366">
      <w:numFmt w:val="bullet"/>
      <w:lvlText w:val="•"/>
      <w:lvlJc w:val="left"/>
      <w:pPr>
        <w:ind w:left="6047" w:hanging="183"/>
      </w:pPr>
      <w:rPr>
        <w:rFonts w:hint="default"/>
        <w:lang w:val="ru-RU" w:eastAsia="en-US" w:bidi="ar-SA"/>
      </w:rPr>
    </w:lvl>
    <w:lvl w:ilvl="7" w:tplc="90A0B47A">
      <w:numFmt w:val="bullet"/>
      <w:lvlText w:val="•"/>
      <w:lvlJc w:val="left"/>
      <w:pPr>
        <w:ind w:left="6995" w:hanging="183"/>
      </w:pPr>
      <w:rPr>
        <w:rFonts w:hint="default"/>
        <w:lang w:val="ru-RU" w:eastAsia="en-US" w:bidi="ar-SA"/>
      </w:rPr>
    </w:lvl>
    <w:lvl w:ilvl="8" w:tplc="4BE888A4">
      <w:numFmt w:val="bullet"/>
      <w:lvlText w:val="•"/>
      <w:lvlJc w:val="left"/>
      <w:pPr>
        <w:ind w:left="7943" w:hanging="183"/>
      </w:pPr>
      <w:rPr>
        <w:rFonts w:hint="default"/>
        <w:lang w:val="ru-RU" w:eastAsia="en-US" w:bidi="ar-SA"/>
      </w:rPr>
    </w:lvl>
  </w:abstractNum>
  <w:abstractNum w:abstractNumId="4">
    <w:nsid w:val="7EBB2FE9"/>
    <w:multiLevelType w:val="hybridMultilevel"/>
    <w:tmpl w:val="62C82A34"/>
    <w:lvl w:ilvl="0" w:tplc="50AC603E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A2D6C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2" w:tplc="EF285ABE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9A8A4DC2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94C6E84E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5" w:tplc="8E2A4E4C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6" w:tplc="29C25C38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3022F6AE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0BF62E1E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abstractNum w:abstractNumId="5">
    <w:nsid w:val="7F7449AC"/>
    <w:multiLevelType w:val="hybridMultilevel"/>
    <w:tmpl w:val="37C6F94C"/>
    <w:lvl w:ilvl="0" w:tplc="74F69A2A">
      <w:start w:val="3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549870">
      <w:numFmt w:val="bullet"/>
      <w:lvlText w:val="•"/>
      <w:lvlJc w:val="left"/>
      <w:pPr>
        <w:ind w:left="1235" w:hanging="181"/>
      </w:pPr>
      <w:rPr>
        <w:rFonts w:hint="default"/>
        <w:lang w:val="ru-RU" w:eastAsia="en-US" w:bidi="ar-SA"/>
      </w:rPr>
    </w:lvl>
    <w:lvl w:ilvl="2" w:tplc="7722D33E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3" w:tplc="80441DE4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4" w:tplc="0ED0AAB0">
      <w:numFmt w:val="bullet"/>
      <w:lvlText w:val="•"/>
      <w:lvlJc w:val="left"/>
      <w:pPr>
        <w:ind w:left="4103" w:hanging="181"/>
      </w:pPr>
      <w:rPr>
        <w:rFonts w:hint="default"/>
        <w:lang w:val="ru-RU" w:eastAsia="en-US" w:bidi="ar-SA"/>
      </w:rPr>
    </w:lvl>
    <w:lvl w:ilvl="5" w:tplc="A7E8EF76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459AA12C">
      <w:numFmt w:val="bullet"/>
      <w:lvlText w:val="•"/>
      <w:lvlJc w:val="left"/>
      <w:pPr>
        <w:ind w:left="6015" w:hanging="181"/>
      </w:pPr>
      <w:rPr>
        <w:rFonts w:hint="default"/>
        <w:lang w:val="ru-RU" w:eastAsia="en-US" w:bidi="ar-SA"/>
      </w:rPr>
    </w:lvl>
    <w:lvl w:ilvl="7" w:tplc="953A746A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8" w:tplc="918E670C">
      <w:numFmt w:val="bullet"/>
      <w:lvlText w:val="•"/>
      <w:lvlJc w:val="left"/>
      <w:pPr>
        <w:ind w:left="7927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7F93"/>
    <w:rsid w:val="00437F93"/>
    <w:rsid w:val="00B03A38"/>
    <w:rsid w:val="00D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ПР раздел"/>
    <w:basedOn w:val="a"/>
    <w:next w:val="a3"/>
    <w:uiPriority w:val="99"/>
    <w:rsid w:val="00D74C47"/>
    <w:pPr>
      <w:widowControl/>
      <w:autoSpaceDE/>
      <w:autoSpaceDN/>
      <w:spacing w:before="240" w:after="240"/>
      <w:jc w:val="center"/>
      <w:outlineLvl w:val="0"/>
    </w:pPr>
    <w:rPr>
      <w:rFonts w:cs="Cambria"/>
      <w:b/>
      <w:bCs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ПР раздел"/>
    <w:basedOn w:val="a"/>
    <w:next w:val="a3"/>
    <w:uiPriority w:val="99"/>
    <w:rsid w:val="00D74C47"/>
    <w:pPr>
      <w:widowControl/>
      <w:autoSpaceDE/>
      <w:autoSpaceDN/>
      <w:spacing w:before="240" w:after="240"/>
      <w:jc w:val="center"/>
      <w:outlineLvl w:val="0"/>
    </w:pPr>
    <w:rPr>
      <w:rFonts w:cs="Cambria"/>
      <w:b/>
      <w:bCs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Т.Н., директор</dc:creator>
  <cp:lastModifiedBy>admin</cp:lastModifiedBy>
  <cp:revision>3</cp:revision>
  <dcterms:created xsi:type="dcterms:W3CDTF">2023-05-07T10:25:00Z</dcterms:created>
  <dcterms:modified xsi:type="dcterms:W3CDTF">2023-05-09T15:01:00Z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2023-05-07T00:00:00Z</vt:filetime>
  </property>
</Properties>
</file>